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Každý občan města Příbora, který na pokladně uhradí roční poplatek za svoz a likvidaci komunálního odpadu, může využívat odpadový systém města – umisťovat odpady podle druhu do barevných kontejnerů na kterémkoliv separačním místě. Na sídlištích jsou rozmístěny tyto </w:t>
      </w:r>
      <w:proofErr w:type="gramStart"/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kontejnery :</w:t>
      </w:r>
      <w:proofErr w:type="gramEnd"/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highlight w:val="yellow"/>
          <w:lang w:eastAsia="cs-CZ"/>
        </w:rPr>
        <w:t>ŽLUTÉ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kontejnery -  </w:t>
      </w:r>
      <w:r w:rsidRPr="00C341C9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na plasty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(u kelímků např. od jogurtů i s víčky), </w:t>
      </w:r>
      <w:r w:rsidRPr="00C341C9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nápojové kartony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od mléka a džusů a také plechovky od nápojů jako jsou piva či energetické nápoje, plechovky</w:t>
      </w:r>
      <w:r w:rsidR="00974FC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od potravin i krmiv zvířat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, </w:t>
      </w:r>
      <w:r w:rsidR="00974FC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vršky od piva, drobné </w:t>
      </w:r>
      <w:r w:rsidR="00974FC4" w:rsidRPr="00974FC4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kovy</w:t>
      </w:r>
      <w:r w:rsidR="00974FC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atd.</w:t>
      </w:r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highlight w:val="cyan"/>
          <w:lang w:eastAsia="cs-CZ"/>
        </w:rPr>
        <w:t>MODRÉ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kontejnery – </w:t>
      </w:r>
      <w:r w:rsidRPr="00C341C9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na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 </w:t>
      </w:r>
      <w:r w:rsidRPr="00C341C9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papír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, </w:t>
      </w:r>
      <w:r w:rsidR="00974FC4" w:rsidRPr="00974FC4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rozložené</w:t>
      </w:r>
      <w:r w:rsidR="00974FC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</w:t>
      </w:r>
      <w:r w:rsidRPr="00C341C9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kartony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, letáky či časopisy</w:t>
      </w:r>
      <w:r w:rsidR="00974FC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</w:t>
      </w:r>
    </w:p>
    <w:p w:rsid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DF4DE2">
        <w:rPr>
          <w:rFonts w:ascii="Alegreya" w:eastAsia="Times New Roman" w:hAnsi="Alegreya" w:cs="Helvetica"/>
          <w:color w:val="C5E0B3" w:themeColor="accent6" w:themeTint="66"/>
          <w:sz w:val="24"/>
          <w:szCs w:val="24"/>
          <w:highlight w:val="darkGreen"/>
          <w:lang w:eastAsia="cs-CZ"/>
        </w:rPr>
        <w:t>ZELENÉ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kontejnery - </w:t>
      </w:r>
      <w:r w:rsidRPr="00C341C9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na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 </w:t>
      </w:r>
      <w:r w:rsidR="00974FC4" w:rsidRPr="00974FC4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sklo</w:t>
      </w:r>
      <w:r w:rsidR="00974FC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, 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sklenice od nápojů či od přesnídávek</w:t>
      </w:r>
      <w:r w:rsidR="00DF4DE2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, tabulové sklo</w:t>
      </w:r>
    </w:p>
    <w:p w:rsidR="00DF4DE2" w:rsidRPr="00C341C9" w:rsidRDefault="00DF4DE2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DF4DE2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Černé nádoby</w:t>
      </w:r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</w:t>
      </w:r>
      <w:r w:rsidRPr="00DF4DE2">
        <w:rPr>
          <w:rFonts w:ascii="Alegreya" w:eastAsia="Times New Roman" w:hAnsi="Alegreya" w:cs="Helvetica"/>
          <w:color w:val="7030A0"/>
          <w:sz w:val="24"/>
          <w:szCs w:val="24"/>
          <w:lang w:eastAsia="cs-CZ"/>
        </w:rPr>
        <w:t xml:space="preserve">s fialovým víkem </w:t>
      </w:r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na jedlé tuky a oleje</w:t>
      </w:r>
    </w:p>
    <w:p w:rsid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C45911" w:themeColor="accent2" w:themeShade="BF"/>
          <w:sz w:val="24"/>
          <w:szCs w:val="24"/>
          <w:lang w:eastAsia="cs-CZ"/>
        </w:rPr>
        <w:t xml:space="preserve">HNĚDÉ 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popelnice a kontejnery – </w:t>
      </w:r>
      <w:r w:rsidRPr="00C341C9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na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 </w:t>
      </w:r>
      <w:r w:rsidRPr="00C341C9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bioodpady</w:t>
      </w:r>
      <w:r w:rsidR="00DF4DE2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 xml:space="preserve"> rostlinného původu</w:t>
      </w:r>
      <w:r w:rsidR="00974FC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z domácnosti a zahrady</w:t>
      </w:r>
    </w:p>
    <w:p w:rsidR="00DF4DE2" w:rsidRDefault="00DF4DE2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C45911" w:themeColor="accent2" w:themeShade="BF"/>
          <w:sz w:val="24"/>
          <w:szCs w:val="24"/>
          <w:lang w:eastAsia="cs-CZ"/>
        </w:rPr>
        <w:t xml:space="preserve">HNĚDÉ 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popelnice</w:t>
      </w:r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</w:t>
      </w:r>
      <w:r w:rsidRPr="00DF4DE2">
        <w:rPr>
          <w:rFonts w:ascii="Alegreya" w:eastAsia="Times New Roman" w:hAnsi="Alegreya" w:cs="Helvetica"/>
          <w:color w:val="FF33CC"/>
          <w:sz w:val="24"/>
          <w:szCs w:val="24"/>
          <w:lang w:eastAsia="cs-CZ"/>
        </w:rPr>
        <w:t>s růžovým víkem</w:t>
      </w:r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– </w:t>
      </w:r>
      <w:r w:rsidRPr="00DF4DE2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 xml:space="preserve">na </w:t>
      </w:r>
      <w:proofErr w:type="spellStart"/>
      <w:r w:rsidRPr="00DF4DE2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gastroodpady</w:t>
      </w:r>
      <w:proofErr w:type="spellEnd"/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= veškeré kuchyňské zbytky jídel</w:t>
      </w:r>
    </w:p>
    <w:p w:rsidR="00290363" w:rsidRDefault="00290363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0777F4">
        <w:rPr>
          <w:rFonts w:ascii="Alegreya" w:eastAsia="Times New Roman" w:hAnsi="Alegreya" w:cs="Helvetica"/>
          <w:color w:val="000000" w:themeColor="text1"/>
          <w:sz w:val="24"/>
          <w:szCs w:val="24"/>
          <w:highlight w:val="lightGray"/>
          <w:lang w:eastAsia="cs-CZ"/>
        </w:rPr>
        <w:t>Bílé</w:t>
      </w:r>
      <w:r w:rsidRPr="000777F4">
        <w:rPr>
          <w:rFonts w:ascii="Alegreya" w:eastAsia="Times New Roman" w:hAnsi="Alegreya" w:cs="Helvetica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nádoby – na domácí </w:t>
      </w:r>
      <w:r w:rsidRPr="000777F4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textil</w:t>
      </w:r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, oděvy, </w:t>
      </w:r>
      <w:r w:rsidRPr="00DF4DE2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obuv</w:t>
      </w:r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, textilní </w:t>
      </w:r>
      <w:r w:rsidRPr="00DF4DE2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hračky</w:t>
      </w:r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či </w:t>
      </w:r>
      <w:r w:rsidR="000777F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již nepoužívané doplňky – kabelky, pásky, bižuterii</w:t>
      </w:r>
    </w:p>
    <w:p w:rsidR="000777F4" w:rsidRPr="00C341C9" w:rsidRDefault="000777F4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0777F4">
        <w:rPr>
          <w:rFonts w:ascii="Alegreya" w:eastAsia="Times New Roman" w:hAnsi="Alegreya" w:cs="Helvetica"/>
          <w:color w:val="FF0000"/>
          <w:sz w:val="24"/>
          <w:szCs w:val="24"/>
          <w:lang w:eastAsia="cs-CZ"/>
        </w:rPr>
        <w:t xml:space="preserve">Červené </w:t>
      </w:r>
      <w:r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nádoby – na drobné </w:t>
      </w:r>
      <w:r w:rsidRPr="00DF4DE2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elektrospotřebiče a baterie</w:t>
      </w:r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b/>
          <w:color w:val="000000"/>
          <w:sz w:val="24"/>
          <w:szCs w:val="24"/>
          <w:lang w:eastAsia="cs-CZ"/>
        </w:rPr>
        <w:t>ČERNÉ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kontejnery i popelnice – na směsný komunální odpad</w:t>
      </w:r>
      <w:r w:rsidR="00974FC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, který již nelze roztřídit</w:t>
      </w:r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Pokud občan bydlí v rodinném domě, může si na </w:t>
      </w:r>
      <w:r w:rsidR="00974FC4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Technických službách města Příbora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požádat o černou popelnici na směsný a hnědou na bioodpad,</w:t>
      </w:r>
      <w:bookmarkStart w:id="0" w:name="_GoBack"/>
      <w:bookmarkEnd w:id="0"/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která mu na vyžádání bude přistavena k domu. V den svozu vyndá popelnici před svůj pozemek a bude mu vyvezena.</w:t>
      </w:r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S těmito požadavky se obracejte na pracovnici </w:t>
      </w:r>
      <w:proofErr w:type="gramStart"/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TS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:</w:t>
      </w:r>
      <w:proofErr w:type="gramEnd"/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Ing. 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Silvii Olšovskou, t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el.: 731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 674 984, 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e-mail: 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obchod@tspribor.cz</w:t>
      </w:r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Popelnice zů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stávají majetkem TS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, proto by s nimi mělo být nakládáno jako s vypůjčeným majetkem. Pokud by došlo k takovému poškození popelnice, které brání jejímu dalšímu využívání, je nutno to nahlásit, zdokumentovat 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a zaslat foto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. Popelnice bude vyměněna za plně funkční.</w:t>
      </w:r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Občan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é si na podatelně v budově Městského úřadu mohou zdarma (max. 1 x ročně) vyzvednout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, barevné tašky na třídění odpadu, a to ve dvou velikostech dle množství členů domácnosti, pro n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ě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ž jsou tašky určeny. Také tam m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ohou odevzdávat použité baterie a všechny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světelné z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droje.</w:t>
      </w:r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Větší elektrospotřebiče, použité oleje či rozměrný odpad mohou občané zdarma odevzdávat na sběr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ném dvoře na ulici Štramberské – Točna, vedle kompostárny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. Tamtéž je možno domluvit likvidaci nebezpečného odpadu, demoliční suti či jiného stavebního odpadu.</w:t>
      </w:r>
    </w:p>
    <w:p w:rsidR="00C341C9" w:rsidRPr="00C341C9" w:rsidRDefault="00C341C9" w:rsidP="00C341C9">
      <w:pPr>
        <w:shd w:val="clear" w:color="auto" w:fill="FFFFFF"/>
        <w:spacing w:after="143" w:line="240" w:lineRule="auto"/>
        <w:jc w:val="both"/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</w:pP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Bioodpady mohou občané umisťovat rovnou do hnědých popelnic či hnědých kontejnerů, které 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js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ou na sídlišt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ích a u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 zahrádkářský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>ch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osad nebo větší množství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bioodpadu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 rovnou odvést na kompostárnu na Točně, kde jsou bioodpady </w:t>
      </w:r>
      <w:r w:rsidR="00290363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občanů města </w:t>
      </w:r>
      <w:r w:rsidRPr="00C341C9">
        <w:rPr>
          <w:rFonts w:ascii="Alegreya" w:eastAsia="Times New Roman" w:hAnsi="Alegreya" w:cs="Helvetica"/>
          <w:color w:val="000000"/>
          <w:sz w:val="24"/>
          <w:szCs w:val="24"/>
          <w:lang w:eastAsia="cs-CZ"/>
        </w:rPr>
        <w:t xml:space="preserve">přebírány zdarma. </w:t>
      </w:r>
    </w:p>
    <w:p w:rsidR="00450594" w:rsidRDefault="00DF4DE2"/>
    <w:sectPr w:rsidR="00450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egreya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C9"/>
    <w:rsid w:val="000777F4"/>
    <w:rsid w:val="00290363"/>
    <w:rsid w:val="009601C6"/>
    <w:rsid w:val="00974FC4"/>
    <w:rsid w:val="00C341C9"/>
    <w:rsid w:val="00C947BB"/>
    <w:rsid w:val="00D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B32A0-76D2-41D9-80CD-32711CE2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41C9"/>
    <w:rPr>
      <w:strike w:val="0"/>
      <w:dstrike w:val="0"/>
      <w:color w:val="8B4602"/>
      <w:u w:val="singl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C34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Volná, Ing.</dc:creator>
  <cp:keywords/>
  <dc:description/>
  <cp:lastModifiedBy>Libuše Volná, Ing.</cp:lastModifiedBy>
  <cp:revision>2</cp:revision>
  <dcterms:created xsi:type="dcterms:W3CDTF">2022-12-16T09:18:00Z</dcterms:created>
  <dcterms:modified xsi:type="dcterms:W3CDTF">2022-12-16T09:18:00Z</dcterms:modified>
</cp:coreProperties>
</file>